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3"/>
        <w:tblpPr w:leftFromText="180" w:rightFromText="180" w:vertAnchor="page" w:horzAnchor="margin" w:tblpY="6298"/>
        <w:tblW w:w="10008" w:type="dxa"/>
        <w:tblLook w:val="04A0" w:firstRow="1" w:lastRow="0" w:firstColumn="1" w:lastColumn="0" w:noHBand="0" w:noVBand="1"/>
      </w:tblPr>
      <w:tblGrid>
        <w:gridCol w:w="1964"/>
        <w:gridCol w:w="1659"/>
        <w:gridCol w:w="1610"/>
        <w:gridCol w:w="1659"/>
        <w:gridCol w:w="1659"/>
        <w:gridCol w:w="1457"/>
      </w:tblGrid>
      <w:tr w:rsidR="00EE5D3F" w:rsidRPr="00A71AB2" w:rsidTr="00EE5D3F">
        <w:tc>
          <w:tcPr>
            <w:tcW w:w="10008" w:type="dxa"/>
            <w:gridSpan w:val="6"/>
          </w:tcPr>
          <w:p w:rsidR="00EE5D3F" w:rsidRDefault="00EE5D3F" w:rsidP="00B172C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Please rate the Knowledge of a typical PSU teacher education graduate INTASC</w:t>
            </w:r>
          </w:p>
        </w:tc>
      </w:tr>
      <w:tr w:rsidR="00EE5D3F" w:rsidRPr="00A71AB2" w:rsidTr="00EE5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64" w:type="dxa"/>
          </w:tcPr>
          <w:p w:rsidR="00EE5D3F" w:rsidRPr="00AF6C1A" w:rsidRDefault="00EE5D3F" w:rsidP="00B17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EE5D3F" w:rsidRPr="00AF6C1A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Knowledgeable</w:t>
            </w:r>
          </w:p>
        </w:tc>
        <w:tc>
          <w:tcPr>
            <w:tcW w:w="1610" w:type="dxa"/>
          </w:tcPr>
          <w:p w:rsidR="00EE5D3F" w:rsidRPr="00AF6C1A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Somewhat knowledgeable</w:t>
            </w:r>
          </w:p>
        </w:tc>
        <w:tc>
          <w:tcPr>
            <w:tcW w:w="1659" w:type="dxa"/>
          </w:tcPr>
          <w:p w:rsidR="00EE5D3F" w:rsidRPr="00AF6C1A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Knowledgeable</w:t>
            </w:r>
          </w:p>
        </w:tc>
        <w:tc>
          <w:tcPr>
            <w:tcW w:w="1659" w:type="dxa"/>
          </w:tcPr>
          <w:p w:rsidR="00EE5D3F" w:rsidRPr="00AF6C1A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Very Knowledgeable</w:t>
            </w:r>
          </w:p>
        </w:tc>
        <w:tc>
          <w:tcPr>
            <w:tcW w:w="1457" w:type="dxa"/>
          </w:tcPr>
          <w:p w:rsidR="00EE5D3F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Cannot Answer</w:t>
            </w:r>
          </w:p>
        </w:tc>
      </w:tr>
      <w:tr w:rsidR="00EE5D3F" w:rsidRPr="00A71AB2" w:rsidTr="00EE5D3F">
        <w:tc>
          <w:tcPr>
            <w:tcW w:w="1964" w:type="dxa"/>
          </w:tcPr>
          <w:p w:rsidR="00EE5D3F" w:rsidRPr="00AF6C1A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Content/Discipline knowledge</w:t>
            </w:r>
          </w:p>
        </w:tc>
        <w:tc>
          <w:tcPr>
            <w:tcW w:w="1659" w:type="dxa"/>
          </w:tcPr>
          <w:p w:rsidR="00EE5D3F" w:rsidRPr="00A71AB2" w:rsidRDefault="000C407B" w:rsidP="00B172C6">
            <w:pPr>
              <w:tabs>
                <w:tab w:val="center" w:pos="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E5D3F" w:rsidRPr="00A71AB2" w:rsidRDefault="000C407B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6/22.2%</w:t>
            </w:r>
          </w:p>
        </w:tc>
        <w:tc>
          <w:tcPr>
            <w:tcW w:w="1659" w:type="dxa"/>
          </w:tcPr>
          <w:p w:rsidR="00EE5D3F" w:rsidRPr="00A71AB2" w:rsidRDefault="000C407B" w:rsidP="000C4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13/48.1%</w:t>
            </w:r>
          </w:p>
        </w:tc>
        <w:tc>
          <w:tcPr>
            <w:tcW w:w="1659" w:type="dxa"/>
          </w:tcPr>
          <w:p w:rsidR="00EE5D3F" w:rsidRPr="00A71AB2" w:rsidRDefault="000C407B" w:rsidP="000C4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  <w:tc>
          <w:tcPr>
            <w:tcW w:w="1457" w:type="dxa"/>
          </w:tcPr>
          <w:p w:rsidR="00EE5D3F" w:rsidRDefault="000C407B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</w:tr>
      <w:tr w:rsidR="00EE5D3F" w:rsidRPr="00A71AB2" w:rsidTr="00EE5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64" w:type="dxa"/>
          </w:tcPr>
          <w:p w:rsidR="00EE5D3F" w:rsidRPr="00AF6C1A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Pedagogical Knowledge</w:t>
            </w:r>
          </w:p>
        </w:tc>
        <w:tc>
          <w:tcPr>
            <w:tcW w:w="1659" w:type="dxa"/>
          </w:tcPr>
          <w:p w:rsidR="00EE5D3F" w:rsidRPr="00A71AB2" w:rsidRDefault="000C407B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E5D3F" w:rsidRPr="00A71AB2" w:rsidRDefault="000C407B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6/22.2%</w:t>
            </w:r>
          </w:p>
        </w:tc>
        <w:tc>
          <w:tcPr>
            <w:tcW w:w="1659" w:type="dxa"/>
          </w:tcPr>
          <w:p w:rsidR="00EE5D3F" w:rsidRPr="00A71AB2" w:rsidRDefault="000C407B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14/51.9%</w:t>
            </w:r>
          </w:p>
        </w:tc>
        <w:tc>
          <w:tcPr>
            <w:tcW w:w="1659" w:type="dxa"/>
          </w:tcPr>
          <w:p w:rsidR="00EE5D3F" w:rsidRPr="00A71AB2" w:rsidRDefault="000C407B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  <w:tc>
          <w:tcPr>
            <w:tcW w:w="1457" w:type="dxa"/>
          </w:tcPr>
          <w:p w:rsidR="00EE5D3F" w:rsidRDefault="000C407B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</w:tr>
      <w:tr w:rsidR="00EE5D3F" w:rsidRPr="00A71AB2" w:rsidTr="00EE5D3F">
        <w:tc>
          <w:tcPr>
            <w:tcW w:w="1964" w:type="dxa"/>
          </w:tcPr>
          <w:p w:rsidR="00EE5D3F" w:rsidRPr="00AF6C1A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Child/Adolescent Development</w:t>
            </w:r>
          </w:p>
        </w:tc>
        <w:tc>
          <w:tcPr>
            <w:tcW w:w="1659" w:type="dxa"/>
          </w:tcPr>
          <w:p w:rsidR="00EE5D3F" w:rsidRPr="00A71AB2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E5D3F" w:rsidRPr="00A71AB2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  <w:tc>
          <w:tcPr>
            <w:tcW w:w="1659" w:type="dxa"/>
          </w:tcPr>
          <w:p w:rsidR="00EE5D3F" w:rsidRPr="00A71AB2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16/59.3%</w:t>
            </w:r>
          </w:p>
        </w:tc>
        <w:tc>
          <w:tcPr>
            <w:tcW w:w="1659" w:type="dxa"/>
          </w:tcPr>
          <w:p w:rsidR="00EE5D3F" w:rsidRPr="00A71AB2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1/3.7%</w:t>
            </w:r>
          </w:p>
        </w:tc>
        <w:tc>
          <w:tcPr>
            <w:tcW w:w="1457" w:type="dxa"/>
          </w:tcPr>
          <w:p w:rsidR="00EE5D3F" w:rsidRDefault="000C407B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6/22.2%</w:t>
            </w:r>
          </w:p>
        </w:tc>
      </w:tr>
      <w:tr w:rsidR="00EE5D3F" w:rsidRPr="00A71AB2" w:rsidTr="00EE5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64" w:type="dxa"/>
          </w:tcPr>
          <w:p w:rsidR="00EE5D3F" w:rsidRPr="00AF6C1A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Appropriate assessment techniques</w:t>
            </w:r>
          </w:p>
        </w:tc>
        <w:tc>
          <w:tcPr>
            <w:tcW w:w="1659" w:type="dxa"/>
          </w:tcPr>
          <w:p w:rsidR="00EE5D3F" w:rsidRPr="00A71AB2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2/7.4%</w:t>
            </w:r>
          </w:p>
        </w:tc>
        <w:tc>
          <w:tcPr>
            <w:tcW w:w="1610" w:type="dxa"/>
          </w:tcPr>
          <w:p w:rsidR="00EE5D3F" w:rsidRPr="00A71AB2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7/25.9%</w:t>
            </w:r>
          </w:p>
        </w:tc>
        <w:tc>
          <w:tcPr>
            <w:tcW w:w="1659" w:type="dxa"/>
          </w:tcPr>
          <w:p w:rsidR="00EE5D3F" w:rsidRPr="00A71AB2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13/48.1%</w:t>
            </w:r>
          </w:p>
        </w:tc>
        <w:tc>
          <w:tcPr>
            <w:tcW w:w="1659" w:type="dxa"/>
          </w:tcPr>
          <w:p w:rsidR="00EE5D3F" w:rsidRPr="00A71AB2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1/3.7%</w:t>
            </w:r>
          </w:p>
        </w:tc>
        <w:tc>
          <w:tcPr>
            <w:tcW w:w="1457" w:type="dxa"/>
          </w:tcPr>
          <w:p w:rsidR="00EE5D3F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</w:tr>
      <w:tr w:rsidR="00EE5D3F" w:rsidRPr="00A71AB2" w:rsidTr="00EE5D3F">
        <w:tc>
          <w:tcPr>
            <w:tcW w:w="1964" w:type="dxa"/>
          </w:tcPr>
          <w:p w:rsidR="00EE5D3F" w:rsidRPr="00AF6C1A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Classroom Management</w:t>
            </w:r>
          </w:p>
        </w:tc>
        <w:tc>
          <w:tcPr>
            <w:tcW w:w="1659" w:type="dxa"/>
          </w:tcPr>
          <w:p w:rsidR="00EE5D3F" w:rsidRPr="00A71AB2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3/11..1%</w:t>
            </w:r>
          </w:p>
        </w:tc>
        <w:tc>
          <w:tcPr>
            <w:tcW w:w="1610" w:type="dxa"/>
          </w:tcPr>
          <w:p w:rsidR="00EE5D3F" w:rsidRPr="00A71AB2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  <w:tc>
          <w:tcPr>
            <w:tcW w:w="1659" w:type="dxa"/>
          </w:tcPr>
          <w:p w:rsidR="00EE5D3F" w:rsidRPr="00A71AB2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15/55.6%</w:t>
            </w:r>
          </w:p>
        </w:tc>
        <w:tc>
          <w:tcPr>
            <w:tcW w:w="1659" w:type="dxa"/>
          </w:tcPr>
          <w:p w:rsidR="00EE5D3F" w:rsidRPr="00A71AB2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1/3.7%</w:t>
            </w:r>
          </w:p>
        </w:tc>
        <w:tc>
          <w:tcPr>
            <w:tcW w:w="1457" w:type="dxa"/>
          </w:tcPr>
          <w:p w:rsidR="00EE5D3F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</w:tr>
      <w:tr w:rsidR="00EE5D3F" w:rsidRPr="00A71AB2" w:rsidTr="00EE5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64" w:type="dxa"/>
          </w:tcPr>
          <w:p w:rsidR="00EE5D3F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Teaching diverse students</w:t>
            </w:r>
          </w:p>
        </w:tc>
        <w:tc>
          <w:tcPr>
            <w:tcW w:w="1659" w:type="dxa"/>
          </w:tcPr>
          <w:p w:rsidR="00EE5D3F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E5D3F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10/37%</w:t>
            </w:r>
          </w:p>
        </w:tc>
        <w:tc>
          <w:tcPr>
            <w:tcW w:w="1659" w:type="dxa"/>
          </w:tcPr>
          <w:p w:rsidR="00EE5D3F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11/40.7%</w:t>
            </w:r>
          </w:p>
        </w:tc>
        <w:tc>
          <w:tcPr>
            <w:tcW w:w="1659" w:type="dxa"/>
          </w:tcPr>
          <w:p w:rsidR="00EE5D3F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</w:tcPr>
          <w:p w:rsidR="00EE5D3F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6/22.2%</w:t>
            </w:r>
          </w:p>
        </w:tc>
      </w:tr>
      <w:tr w:rsidR="00EE5D3F" w:rsidRPr="00A71AB2" w:rsidTr="00EE5D3F">
        <w:tc>
          <w:tcPr>
            <w:tcW w:w="1964" w:type="dxa"/>
          </w:tcPr>
          <w:p w:rsidR="00EE5D3F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Teaching students with special needs</w:t>
            </w:r>
          </w:p>
        </w:tc>
        <w:tc>
          <w:tcPr>
            <w:tcW w:w="1659" w:type="dxa"/>
          </w:tcPr>
          <w:p w:rsidR="00EE5D3F" w:rsidRDefault="00EB42A0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1/3.7%</w:t>
            </w:r>
          </w:p>
        </w:tc>
        <w:tc>
          <w:tcPr>
            <w:tcW w:w="1610" w:type="dxa"/>
          </w:tcPr>
          <w:p w:rsidR="00EE5D3F" w:rsidRDefault="00CD1E35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7/25.9%</w:t>
            </w:r>
          </w:p>
        </w:tc>
        <w:tc>
          <w:tcPr>
            <w:tcW w:w="1659" w:type="dxa"/>
          </w:tcPr>
          <w:p w:rsidR="00EE5D3F" w:rsidRDefault="00CD1E35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15/55.6%</w:t>
            </w:r>
          </w:p>
        </w:tc>
        <w:tc>
          <w:tcPr>
            <w:tcW w:w="1659" w:type="dxa"/>
          </w:tcPr>
          <w:p w:rsidR="00EE5D3F" w:rsidRDefault="00CD1E35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</w:tcPr>
          <w:p w:rsidR="00EE5D3F" w:rsidRDefault="00CD1E35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</w:tr>
      <w:tr w:rsidR="00EE5D3F" w:rsidRPr="00A71AB2" w:rsidTr="00EE5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64" w:type="dxa"/>
          </w:tcPr>
          <w:p w:rsidR="00EE5D3F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Use of technology in instruction</w:t>
            </w:r>
          </w:p>
        </w:tc>
        <w:tc>
          <w:tcPr>
            <w:tcW w:w="1659" w:type="dxa"/>
          </w:tcPr>
          <w:p w:rsidR="00EE5D3F" w:rsidRDefault="00CD1E35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E5D3F" w:rsidRDefault="00CD1E35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  <w:tc>
          <w:tcPr>
            <w:tcW w:w="1659" w:type="dxa"/>
          </w:tcPr>
          <w:p w:rsidR="00EE5D3F" w:rsidRDefault="00CD1E35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16/59.3%</w:t>
            </w:r>
          </w:p>
        </w:tc>
        <w:tc>
          <w:tcPr>
            <w:tcW w:w="1659" w:type="dxa"/>
          </w:tcPr>
          <w:p w:rsidR="00EE5D3F" w:rsidRDefault="00CD1E35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  <w:tc>
          <w:tcPr>
            <w:tcW w:w="1457" w:type="dxa"/>
          </w:tcPr>
          <w:p w:rsidR="00EE5D3F" w:rsidRDefault="00CD1E35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</w:tr>
      <w:tr w:rsidR="00EE5D3F" w:rsidRPr="00A71AB2" w:rsidTr="00EE5D3F">
        <w:tc>
          <w:tcPr>
            <w:tcW w:w="1964" w:type="dxa"/>
          </w:tcPr>
          <w:p w:rsidR="00EE5D3F" w:rsidRDefault="00EE5D3F" w:rsidP="00B17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Working with parents/families</w:t>
            </w:r>
          </w:p>
        </w:tc>
        <w:tc>
          <w:tcPr>
            <w:tcW w:w="1659" w:type="dxa"/>
          </w:tcPr>
          <w:p w:rsidR="00EE5D3F" w:rsidRDefault="009851FD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  <w:tc>
          <w:tcPr>
            <w:tcW w:w="1610" w:type="dxa"/>
          </w:tcPr>
          <w:p w:rsidR="00EE5D3F" w:rsidRDefault="009851FD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5/18.5%</w:t>
            </w:r>
          </w:p>
        </w:tc>
        <w:tc>
          <w:tcPr>
            <w:tcW w:w="1659" w:type="dxa"/>
          </w:tcPr>
          <w:p w:rsidR="00EE5D3F" w:rsidRDefault="009851FD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15/55.6%</w:t>
            </w:r>
          </w:p>
        </w:tc>
        <w:tc>
          <w:tcPr>
            <w:tcW w:w="1659" w:type="dxa"/>
          </w:tcPr>
          <w:p w:rsidR="00EE5D3F" w:rsidRDefault="009851FD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</w:tcPr>
          <w:p w:rsidR="00EE5D3F" w:rsidRDefault="009851FD" w:rsidP="00B1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</w:tr>
    </w:tbl>
    <w:tbl>
      <w:tblPr>
        <w:tblStyle w:val="Style2"/>
        <w:tblpPr w:leftFromText="180" w:rightFromText="180" w:vertAnchor="page" w:horzAnchor="margin" w:tblpXSpec="center" w:tblpY="1269"/>
        <w:tblW w:w="10710" w:type="dxa"/>
        <w:tblLook w:val="04A0" w:firstRow="1" w:lastRow="0" w:firstColumn="1" w:lastColumn="0" w:noHBand="0" w:noVBand="1"/>
      </w:tblPr>
      <w:tblGrid>
        <w:gridCol w:w="2178"/>
        <w:gridCol w:w="2340"/>
        <w:gridCol w:w="2250"/>
        <w:gridCol w:w="2250"/>
        <w:gridCol w:w="1692"/>
      </w:tblGrid>
      <w:tr w:rsidR="00B172C6" w:rsidRPr="00A71AB2" w:rsidTr="00B172C6">
        <w:tc>
          <w:tcPr>
            <w:tcW w:w="10710" w:type="dxa"/>
            <w:gridSpan w:val="5"/>
          </w:tcPr>
          <w:p w:rsidR="00B172C6" w:rsidRPr="008F4BA0" w:rsidRDefault="00B172C6" w:rsidP="00433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</w:t>
            </w:r>
            <w:r w:rsidR="004334E7">
              <w:rPr>
                <w:rFonts w:ascii="Times New Roman" w:hAnsi="Times New Roman" w:cs="Times New Roman"/>
              </w:rPr>
              <w:t>831</w:t>
            </w:r>
          </w:p>
        </w:tc>
      </w:tr>
      <w:tr w:rsidR="00C97D7A" w:rsidRPr="00A71AB2" w:rsidTr="00B17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:rsidR="00C97D7A" w:rsidRPr="008F4BA0" w:rsidRDefault="00C97D7A" w:rsidP="00B172C6">
            <w:pPr>
              <w:rPr>
                <w:rFonts w:ascii="Times New Roman" w:hAnsi="Times New Roman" w:cs="Times New Roman"/>
              </w:rPr>
            </w:pPr>
            <w:r w:rsidRPr="008F4BA0">
              <w:rPr>
                <w:rFonts w:ascii="Times New Roman" w:hAnsi="Times New Roman" w:cs="Times New Roman"/>
              </w:rPr>
              <w:t>Current Position</w:t>
            </w:r>
          </w:p>
        </w:tc>
        <w:tc>
          <w:tcPr>
            <w:tcW w:w="234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(20) Principal</w:t>
            </w:r>
          </w:p>
        </w:tc>
        <w:tc>
          <w:tcPr>
            <w:tcW w:w="225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(4) Superintendent</w:t>
            </w:r>
          </w:p>
        </w:tc>
        <w:tc>
          <w:tcPr>
            <w:tcW w:w="225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(2) Director</w:t>
            </w:r>
          </w:p>
        </w:tc>
        <w:tc>
          <w:tcPr>
            <w:tcW w:w="1692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(1) Head Master</w:t>
            </w:r>
          </w:p>
        </w:tc>
      </w:tr>
      <w:tr w:rsidR="00C97D7A" w:rsidRPr="00A71AB2" w:rsidTr="00B172C6">
        <w:tc>
          <w:tcPr>
            <w:tcW w:w="2178" w:type="dxa"/>
          </w:tcPr>
          <w:p w:rsidR="00C97D7A" w:rsidRPr="008F4BA0" w:rsidRDefault="00C97D7A" w:rsidP="00B172C6">
            <w:pPr>
              <w:rPr>
                <w:rFonts w:ascii="Times New Roman" w:hAnsi="Times New Roman" w:cs="Times New Roman"/>
              </w:rPr>
            </w:pPr>
            <w:r w:rsidRPr="008F4BA0">
              <w:rPr>
                <w:rFonts w:ascii="Times New Roman" w:hAnsi="Times New Roman" w:cs="Times New Roman"/>
              </w:rPr>
              <w:t>How Many Years in Current Positions</w:t>
            </w:r>
          </w:p>
        </w:tc>
        <w:tc>
          <w:tcPr>
            <w:tcW w:w="234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(13) 1-5 years or less</w:t>
            </w:r>
          </w:p>
        </w:tc>
        <w:tc>
          <w:tcPr>
            <w:tcW w:w="225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(10) 6-15 years</w:t>
            </w:r>
          </w:p>
        </w:tc>
        <w:tc>
          <w:tcPr>
            <w:tcW w:w="225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(4) 16 or more years</w:t>
            </w:r>
          </w:p>
        </w:tc>
        <w:tc>
          <w:tcPr>
            <w:tcW w:w="1692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</w:p>
        </w:tc>
      </w:tr>
      <w:tr w:rsidR="00C97D7A" w:rsidRPr="00A71AB2" w:rsidTr="00B17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:rsidR="00C97D7A" w:rsidRPr="008F4BA0" w:rsidRDefault="00C97D7A" w:rsidP="00B172C6">
            <w:pPr>
              <w:rPr>
                <w:rFonts w:ascii="Times New Roman" w:hAnsi="Times New Roman" w:cs="Times New Roman"/>
              </w:rPr>
            </w:pPr>
            <w:r w:rsidRPr="008F4BA0">
              <w:rPr>
                <w:rFonts w:ascii="Times New Roman" w:hAnsi="Times New Roman" w:cs="Times New Roman"/>
              </w:rPr>
              <w:t>How many years in school administration</w:t>
            </w:r>
          </w:p>
        </w:tc>
        <w:tc>
          <w:tcPr>
            <w:tcW w:w="234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(16) Yes</w:t>
            </w:r>
          </w:p>
        </w:tc>
        <w:tc>
          <w:tcPr>
            <w:tcW w:w="225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(11) No</w:t>
            </w:r>
          </w:p>
        </w:tc>
        <w:tc>
          <w:tcPr>
            <w:tcW w:w="1692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</w:p>
        </w:tc>
      </w:tr>
      <w:tr w:rsidR="00C97D7A" w:rsidRPr="00A71AB2" w:rsidTr="00B172C6">
        <w:tc>
          <w:tcPr>
            <w:tcW w:w="2178" w:type="dxa"/>
          </w:tcPr>
          <w:p w:rsidR="00C97D7A" w:rsidRPr="008F4BA0" w:rsidRDefault="00C97D7A" w:rsidP="00B172C6">
            <w:pPr>
              <w:rPr>
                <w:rFonts w:ascii="Times New Roman" w:hAnsi="Times New Roman" w:cs="Times New Roman"/>
              </w:rPr>
            </w:pPr>
            <w:r w:rsidRPr="008F4BA0">
              <w:rPr>
                <w:rFonts w:ascii="Times New Roman" w:hAnsi="Times New Roman" w:cs="Times New Roman"/>
              </w:rPr>
              <w:t>Degree completed at PSU</w:t>
            </w:r>
          </w:p>
        </w:tc>
        <w:tc>
          <w:tcPr>
            <w:tcW w:w="234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 xml:space="preserve">(12) </w:t>
            </w:r>
            <w:proofErr w:type="spellStart"/>
            <w:r w:rsidRPr="00B57B7E">
              <w:rPr>
                <w:rFonts w:ascii="Times New Roman" w:hAnsi="Times New Roman" w:cs="Times New Roman"/>
              </w:rPr>
              <w:t>SM.Ed</w:t>
            </w:r>
            <w:proofErr w:type="spellEnd"/>
            <w:r w:rsidRPr="00B57B7E">
              <w:rPr>
                <w:rFonts w:ascii="Times New Roman" w:hAnsi="Times New Roman" w:cs="Times New Roman"/>
              </w:rPr>
              <w:t>./M.A./M.S.</w:t>
            </w:r>
          </w:p>
        </w:tc>
        <w:tc>
          <w:tcPr>
            <w:tcW w:w="225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 xml:space="preserve">(10) CAGs </w:t>
            </w:r>
          </w:p>
        </w:tc>
        <w:tc>
          <w:tcPr>
            <w:tcW w:w="225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(4)Ph.D./</w:t>
            </w:r>
            <w:proofErr w:type="spellStart"/>
            <w:r w:rsidRPr="00B57B7E">
              <w:rPr>
                <w:rFonts w:ascii="Times New Roman" w:hAnsi="Times New Roman" w:cs="Times New Roman"/>
              </w:rPr>
              <w:t>Ed.D</w:t>
            </w:r>
            <w:proofErr w:type="spellEnd"/>
            <w:r w:rsidRPr="00B57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2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(1)B.A./B.S.</w:t>
            </w:r>
          </w:p>
        </w:tc>
      </w:tr>
      <w:tr w:rsidR="00C97D7A" w:rsidRPr="00A71AB2" w:rsidTr="00B17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</w:tcPr>
          <w:p w:rsidR="00C97D7A" w:rsidRPr="008F4BA0" w:rsidRDefault="00C97D7A" w:rsidP="00B172C6">
            <w:pPr>
              <w:rPr>
                <w:rFonts w:ascii="Times New Roman" w:hAnsi="Times New Roman" w:cs="Times New Roman"/>
              </w:rPr>
            </w:pPr>
            <w:r w:rsidRPr="008F4BA0">
              <w:rPr>
                <w:rFonts w:ascii="Times New Roman" w:hAnsi="Times New Roman" w:cs="Times New Roman"/>
              </w:rPr>
              <w:t>Highest Degree</w:t>
            </w:r>
          </w:p>
        </w:tc>
        <w:tc>
          <w:tcPr>
            <w:tcW w:w="234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(16) About the same</w:t>
            </w:r>
          </w:p>
        </w:tc>
        <w:tc>
          <w:tcPr>
            <w:tcW w:w="225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 xml:space="preserve">(4) Better Prepared </w:t>
            </w:r>
          </w:p>
        </w:tc>
        <w:tc>
          <w:tcPr>
            <w:tcW w:w="225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 xml:space="preserve">(3) Not as well prepared </w:t>
            </w:r>
          </w:p>
        </w:tc>
        <w:tc>
          <w:tcPr>
            <w:tcW w:w="1692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(4) Cannot answer</w:t>
            </w:r>
          </w:p>
        </w:tc>
      </w:tr>
      <w:tr w:rsidR="00C97D7A" w:rsidRPr="00A71AB2" w:rsidTr="00B172C6">
        <w:tc>
          <w:tcPr>
            <w:tcW w:w="2178" w:type="dxa"/>
          </w:tcPr>
          <w:p w:rsidR="00C97D7A" w:rsidRPr="008F4BA0" w:rsidRDefault="00C97D7A" w:rsidP="00B172C6">
            <w:pPr>
              <w:rPr>
                <w:rFonts w:ascii="Times New Roman" w:hAnsi="Times New Roman" w:cs="Times New Roman"/>
              </w:rPr>
            </w:pPr>
            <w:r w:rsidRPr="008F4BA0">
              <w:rPr>
                <w:rFonts w:ascii="Times New Roman" w:hAnsi="Times New Roman" w:cs="Times New Roman"/>
              </w:rPr>
              <w:t>Rate PSU Grads to other Institutions</w:t>
            </w:r>
          </w:p>
        </w:tc>
        <w:tc>
          <w:tcPr>
            <w:tcW w:w="234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(20) Principal</w:t>
            </w:r>
          </w:p>
        </w:tc>
        <w:tc>
          <w:tcPr>
            <w:tcW w:w="225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(4) Superintendent</w:t>
            </w:r>
          </w:p>
        </w:tc>
        <w:tc>
          <w:tcPr>
            <w:tcW w:w="2250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(2) Director</w:t>
            </w:r>
          </w:p>
        </w:tc>
        <w:tc>
          <w:tcPr>
            <w:tcW w:w="1692" w:type="dxa"/>
          </w:tcPr>
          <w:p w:rsidR="00C97D7A" w:rsidRPr="00B57B7E" w:rsidRDefault="00C97D7A" w:rsidP="005E6387">
            <w:pPr>
              <w:rPr>
                <w:rFonts w:ascii="Times New Roman" w:hAnsi="Times New Roman" w:cs="Times New Roman"/>
              </w:rPr>
            </w:pPr>
            <w:r w:rsidRPr="00B57B7E">
              <w:rPr>
                <w:rFonts w:ascii="Times New Roman" w:hAnsi="Times New Roman" w:cs="Times New Roman"/>
              </w:rPr>
              <w:t>(1) Head Master</w:t>
            </w:r>
          </w:p>
        </w:tc>
      </w:tr>
    </w:tbl>
    <w:p w:rsidR="00B172C6" w:rsidRDefault="00B172C6"/>
    <w:p w:rsidR="00B172C6" w:rsidRDefault="00B172C6"/>
    <w:p w:rsidR="00B172C6" w:rsidRDefault="00B172C6"/>
    <w:p w:rsidR="00B172C6" w:rsidRDefault="00B172C6"/>
    <w:p w:rsidR="00B172C6" w:rsidRDefault="00B172C6"/>
    <w:p w:rsidR="00B172C6" w:rsidRDefault="00B172C6"/>
    <w:p w:rsidR="00B172C6" w:rsidRDefault="00B172C6"/>
    <w:p w:rsidR="00B172C6" w:rsidRDefault="00B172C6"/>
    <w:p w:rsidR="00B172C6" w:rsidRDefault="00B172C6"/>
    <w:p w:rsidR="00B172C6" w:rsidRDefault="00B172C6"/>
    <w:tbl>
      <w:tblPr>
        <w:tblStyle w:val="Style1"/>
        <w:tblW w:w="8498" w:type="dxa"/>
        <w:tblLook w:val="04A0" w:firstRow="1" w:lastRow="0" w:firstColumn="1" w:lastColumn="0" w:noHBand="0" w:noVBand="1"/>
      </w:tblPr>
      <w:tblGrid>
        <w:gridCol w:w="1964"/>
        <w:gridCol w:w="1338"/>
        <w:gridCol w:w="1442"/>
        <w:gridCol w:w="1338"/>
        <w:gridCol w:w="1338"/>
        <w:gridCol w:w="1078"/>
      </w:tblGrid>
      <w:tr w:rsidR="009851FD" w:rsidRPr="00A71AB2" w:rsidTr="00B337DF">
        <w:tc>
          <w:tcPr>
            <w:tcW w:w="8498" w:type="dxa"/>
            <w:gridSpan w:val="6"/>
          </w:tcPr>
          <w:p w:rsidR="009851FD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rate the SKILLS of a typical PSU teacher education graduate INTASC</w:t>
            </w:r>
          </w:p>
        </w:tc>
      </w:tr>
      <w:tr w:rsidR="009851FD" w:rsidRPr="00A71AB2" w:rsidTr="00985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1964" w:type="dxa"/>
          </w:tcPr>
          <w:p w:rsidR="009851FD" w:rsidRPr="00AF6C1A" w:rsidRDefault="009851FD" w:rsidP="00AB47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</w:tcPr>
          <w:p w:rsidR="009851FD" w:rsidRPr="00AF6C1A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Skilled</w:t>
            </w:r>
          </w:p>
        </w:tc>
        <w:tc>
          <w:tcPr>
            <w:tcW w:w="1442" w:type="dxa"/>
          </w:tcPr>
          <w:p w:rsidR="009851FD" w:rsidRPr="00AF6C1A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Somewhat skilled</w:t>
            </w:r>
          </w:p>
        </w:tc>
        <w:tc>
          <w:tcPr>
            <w:tcW w:w="1338" w:type="dxa"/>
          </w:tcPr>
          <w:p w:rsidR="009851FD" w:rsidRPr="00AF6C1A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Skilled</w:t>
            </w:r>
          </w:p>
        </w:tc>
        <w:tc>
          <w:tcPr>
            <w:tcW w:w="1338" w:type="dxa"/>
          </w:tcPr>
          <w:p w:rsidR="009851FD" w:rsidRPr="00AF6C1A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Very Skilled</w:t>
            </w:r>
          </w:p>
        </w:tc>
        <w:tc>
          <w:tcPr>
            <w:tcW w:w="1078" w:type="dxa"/>
          </w:tcPr>
          <w:p w:rsidR="009851FD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Cannot Answer</w:t>
            </w:r>
          </w:p>
        </w:tc>
      </w:tr>
      <w:tr w:rsidR="009851FD" w:rsidRPr="00A71AB2" w:rsidTr="009851FD">
        <w:tc>
          <w:tcPr>
            <w:tcW w:w="1964" w:type="dxa"/>
          </w:tcPr>
          <w:p w:rsidR="009851FD" w:rsidRPr="00AF6C1A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Content/Discipline knowledge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tabs>
                <w:tab w:val="center" w:pos="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2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5/18.5%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15/55.6%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  <w:tc>
          <w:tcPr>
            <w:tcW w:w="107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</w:tr>
      <w:tr w:rsidR="009851FD" w:rsidRPr="00A71AB2" w:rsidTr="00985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64" w:type="dxa"/>
          </w:tcPr>
          <w:p w:rsidR="009851FD" w:rsidRPr="00AF6C1A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Pedagogical Knowledge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2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5/18.5%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16/59.3%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  <w:tc>
          <w:tcPr>
            <w:tcW w:w="107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</w:tr>
      <w:tr w:rsidR="009851FD" w:rsidRPr="00A71AB2" w:rsidTr="009851FD">
        <w:tc>
          <w:tcPr>
            <w:tcW w:w="1964" w:type="dxa"/>
          </w:tcPr>
          <w:p w:rsidR="009851FD" w:rsidRPr="00AF6C1A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Child/Adolescent Development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2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6/22.2%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14/51.9%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1/3.7%</w:t>
            </w:r>
          </w:p>
        </w:tc>
        <w:tc>
          <w:tcPr>
            <w:tcW w:w="107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6/22.2%</w:t>
            </w:r>
          </w:p>
        </w:tc>
      </w:tr>
      <w:tr w:rsidR="009851FD" w:rsidRPr="00A71AB2" w:rsidTr="00985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64" w:type="dxa"/>
          </w:tcPr>
          <w:p w:rsidR="009851FD" w:rsidRPr="00AF6C1A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Appropriate assessment techniques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1/3.7%</w:t>
            </w:r>
          </w:p>
        </w:tc>
        <w:tc>
          <w:tcPr>
            <w:tcW w:w="1442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9/33.3%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13/48.1%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1/3.7%</w:t>
            </w:r>
          </w:p>
        </w:tc>
        <w:tc>
          <w:tcPr>
            <w:tcW w:w="107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</w:tr>
      <w:tr w:rsidR="009851FD" w:rsidRPr="00A71AB2" w:rsidTr="009851FD">
        <w:tc>
          <w:tcPr>
            <w:tcW w:w="1964" w:type="dxa"/>
          </w:tcPr>
          <w:p w:rsidR="009851FD" w:rsidRPr="00AF6C1A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Classroom Management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2/7.4%</w:t>
            </w:r>
          </w:p>
        </w:tc>
        <w:tc>
          <w:tcPr>
            <w:tcW w:w="1442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6/22.2%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15/55.6%</w:t>
            </w:r>
          </w:p>
        </w:tc>
        <w:tc>
          <w:tcPr>
            <w:tcW w:w="133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1/3.7%</w:t>
            </w:r>
          </w:p>
        </w:tc>
        <w:tc>
          <w:tcPr>
            <w:tcW w:w="1078" w:type="dxa"/>
          </w:tcPr>
          <w:p w:rsidR="009851FD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</w:tr>
      <w:tr w:rsidR="009851FD" w:rsidRPr="00A71AB2" w:rsidTr="00985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64" w:type="dxa"/>
          </w:tcPr>
          <w:p w:rsidR="009851FD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Teaching diverse students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2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8/29.6%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12/44.4%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2/7.4%</w:t>
            </w:r>
          </w:p>
        </w:tc>
        <w:tc>
          <w:tcPr>
            <w:tcW w:w="107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5/18.5%</w:t>
            </w:r>
          </w:p>
        </w:tc>
      </w:tr>
      <w:tr w:rsidR="009851FD" w:rsidRPr="00A71AB2" w:rsidTr="009851FD">
        <w:tc>
          <w:tcPr>
            <w:tcW w:w="1964" w:type="dxa"/>
          </w:tcPr>
          <w:p w:rsidR="009851FD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Teaching students with special needs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1/3.7%</w:t>
            </w:r>
          </w:p>
        </w:tc>
        <w:tc>
          <w:tcPr>
            <w:tcW w:w="1442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6/22.2%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17/63%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</w:tr>
      <w:tr w:rsidR="009851FD" w:rsidRPr="00A71AB2" w:rsidTr="00985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64" w:type="dxa"/>
          </w:tcPr>
          <w:p w:rsidR="009851FD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Use of technology in instruction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2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5/18.5%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15/55.6%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  <w:tc>
          <w:tcPr>
            <w:tcW w:w="107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</w:tr>
      <w:tr w:rsidR="009851FD" w:rsidRPr="00A71AB2" w:rsidTr="009851FD">
        <w:tc>
          <w:tcPr>
            <w:tcW w:w="1964" w:type="dxa"/>
          </w:tcPr>
          <w:p w:rsidR="009851FD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Working with parents/families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2/7.4%</w:t>
            </w:r>
          </w:p>
        </w:tc>
        <w:tc>
          <w:tcPr>
            <w:tcW w:w="1442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7/25.9%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15/55.6%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</w:tr>
      <w:tr w:rsidR="009851FD" w:rsidRPr="00A71AB2" w:rsidTr="00985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64" w:type="dxa"/>
          </w:tcPr>
          <w:p w:rsidR="009851FD" w:rsidRDefault="009851FD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Achievement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1/7.4%</w:t>
            </w:r>
          </w:p>
        </w:tc>
        <w:tc>
          <w:tcPr>
            <w:tcW w:w="1442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7/25.9%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15/55.6%</w:t>
            </w:r>
          </w:p>
        </w:tc>
        <w:tc>
          <w:tcPr>
            <w:tcW w:w="133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:rsidR="009851FD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</w:tr>
    </w:tbl>
    <w:p w:rsidR="00D17DE2" w:rsidRDefault="00D17DE2"/>
    <w:p w:rsidR="00B172C6" w:rsidRDefault="00B172C6"/>
    <w:p w:rsidR="009851FD" w:rsidRDefault="009851FD"/>
    <w:p w:rsidR="009851FD" w:rsidRDefault="009851FD"/>
    <w:p w:rsidR="009851FD" w:rsidRDefault="009851FD"/>
    <w:p w:rsidR="009851FD" w:rsidRDefault="009851FD"/>
    <w:p w:rsidR="009851FD" w:rsidRDefault="009851FD"/>
    <w:p w:rsidR="009851FD" w:rsidRDefault="009851FD"/>
    <w:p w:rsidR="009851FD" w:rsidRDefault="009851FD"/>
    <w:p w:rsidR="009851FD" w:rsidRDefault="009851FD"/>
    <w:p w:rsidR="00B172C6" w:rsidRDefault="00B172C6"/>
    <w:p w:rsidR="00B172C6" w:rsidRDefault="00B172C6"/>
    <w:p w:rsidR="00B172C6" w:rsidRDefault="00B172C6"/>
    <w:tbl>
      <w:tblPr>
        <w:tblStyle w:val="Style4"/>
        <w:tblW w:w="9576" w:type="dxa"/>
        <w:tblLook w:val="04A0" w:firstRow="1" w:lastRow="0" w:firstColumn="1" w:lastColumn="0" w:noHBand="0" w:noVBand="1"/>
      </w:tblPr>
      <w:tblGrid>
        <w:gridCol w:w="928"/>
        <w:gridCol w:w="901"/>
        <w:gridCol w:w="896"/>
        <w:gridCol w:w="849"/>
        <w:gridCol w:w="1182"/>
        <w:gridCol w:w="1109"/>
        <w:gridCol w:w="1378"/>
        <w:gridCol w:w="1188"/>
        <w:gridCol w:w="1145"/>
      </w:tblGrid>
      <w:tr w:rsidR="004663A1" w:rsidRPr="00A71AB2" w:rsidTr="00B405F8">
        <w:tc>
          <w:tcPr>
            <w:tcW w:w="9576" w:type="dxa"/>
            <w:gridSpan w:val="9"/>
          </w:tcPr>
          <w:p w:rsidR="004663A1" w:rsidRDefault="004663A1" w:rsidP="00AB4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 how many PSU students have you hired in the following areas?</w:t>
            </w:r>
          </w:p>
          <w:p w:rsidR="00B405F8" w:rsidRPr="00B405F8" w:rsidRDefault="00B405F8" w:rsidP="00AB477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(4 replied with “none” across the board)</w:t>
            </w:r>
          </w:p>
        </w:tc>
      </w:tr>
      <w:tr w:rsidR="004663A1" w:rsidRPr="00A71AB2" w:rsidTr="00B40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8" w:type="dxa"/>
          </w:tcPr>
          <w:p w:rsidR="004663A1" w:rsidRPr="00AF6C1A" w:rsidRDefault="004663A1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Grades k-3</w:t>
            </w:r>
          </w:p>
        </w:tc>
        <w:tc>
          <w:tcPr>
            <w:tcW w:w="901" w:type="dxa"/>
          </w:tcPr>
          <w:p w:rsidR="004663A1" w:rsidRPr="00AF6C1A" w:rsidRDefault="004663A1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Grades 4-6</w:t>
            </w:r>
          </w:p>
        </w:tc>
        <w:tc>
          <w:tcPr>
            <w:tcW w:w="896" w:type="dxa"/>
          </w:tcPr>
          <w:p w:rsidR="004663A1" w:rsidRPr="00AF6C1A" w:rsidRDefault="004663A1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Middle School</w:t>
            </w:r>
          </w:p>
        </w:tc>
        <w:tc>
          <w:tcPr>
            <w:tcW w:w="849" w:type="dxa"/>
          </w:tcPr>
          <w:p w:rsidR="004663A1" w:rsidRPr="00AF6C1A" w:rsidRDefault="004663A1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 School</w:t>
            </w:r>
          </w:p>
        </w:tc>
        <w:tc>
          <w:tcPr>
            <w:tcW w:w="1182" w:type="dxa"/>
          </w:tcPr>
          <w:p w:rsidR="004663A1" w:rsidRPr="00AF6C1A" w:rsidRDefault="004663A1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Education</w:t>
            </w:r>
          </w:p>
        </w:tc>
        <w:tc>
          <w:tcPr>
            <w:tcW w:w="1109" w:type="dxa"/>
          </w:tcPr>
          <w:p w:rsidR="004663A1" w:rsidRDefault="004663A1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 and Writing Specialist</w:t>
            </w:r>
          </w:p>
        </w:tc>
        <w:tc>
          <w:tcPr>
            <w:tcW w:w="1378" w:type="dxa"/>
          </w:tcPr>
          <w:p w:rsidR="004663A1" w:rsidRPr="00AF6C1A" w:rsidRDefault="004663A1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Psychologist</w:t>
            </w:r>
          </w:p>
        </w:tc>
        <w:tc>
          <w:tcPr>
            <w:tcW w:w="1188" w:type="dxa"/>
          </w:tcPr>
          <w:p w:rsidR="004663A1" w:rsidRPr="00AF6C1A" w:rsidRDefault="004663A1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Counselor</w:t>
            </w:r>
          </w:p>
        </w:tc>
        <w:tc>
          <w:tcPr>
            <w:tcW w:w="1145" w:type="dxa"/>
          </w:tcPr>
          <w:p w:rsidR="004663A1" w:rsidRPr="00AF6C1A" w:rsidRDefault="004663A1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Principal/ Assistant Principal</w:t>
            </w:r>
          </w:p>
        </w:tc>
      </w:tr>
      <w:tr w:rsidR="00B405F8" w:rsidRPr="00A71AB2" w:rsidTr="00B405F8">
        <w:tc>
          <w:tcPr>
            <w:tcW w:w="928" w:type="dxa"/>
          </w:tcPr>
          <w:p w:rsidR="00B405F8" w:rsidRPr="000F1495" w:rsidRDefault="00B405F8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</w:tcPr>
          <w:p w:rsidR="00B405F8" w:rsidRPr="00A71AB2" w:rsidRDefault="00B405F8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96" w:type="dxa"/>
          </w:tcPr>
          <w:p w:rsidR="00B405F8" w:rsidRPr="00A71AB2" w:rsidRDefault="00B405F8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</w:tcPr>
          <w:p w:rsidR="00B405F8" w:rsidRPr="00A71AB2" w:rsidRDefault="00B405F8" w:rsidP="00AB477E">
            <w:pPr>
              <w:rPr>
                <w:rFonts w:ascii="Times New Roman" w:hAnsi="Times New Roman" w:cs="Times New Roman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82" w:type="dxa"/>
          </w:tcPr>
          <w:p w:rsidR="00B405F8" w:rsidRPr="00A71AB2" w:rsidRDefault="00B405F8" w:rsidP="00AB477E">
            <w:pPr>
              <w:rPr>
                <w:rFonts w:ascii="Times New Roman" w:hAnsi="Times New Roman" w:cs="Times New Roman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09" w:type="dxa"/>
          </w:tcPr>
          <w:p w:rsidR="00B405F8" w:rsidRPr="00A71AB2" w:rsidRDefault="00B405F8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</w:tcPr>
          <w:p w:rsidR="00B405F8" w:rsidRPr="00A71AB2" w:rsidRDefault="00B405F8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</w:tcPr>
          <w:p w:rsidR="00B405F8" w:rsidRPr="00A71AB2" w:rsidRDefault="00B405F8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</w:tcPr>
          <w:p w:rsidR="00B405F8" w:rsidRPr="00A71AB2" w:rsidRDefault="00B405F8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8 to 15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</w:tr>
      <w:tr w:rsidR="00B405F8" w:rsidRPr="00B405F8" w:rsidTr="00B405F8">
        <w:trPr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</w:tr>
      <w:tr w:rsidR="00B405F8" w:rsidRPr="00B405F8" w:rsidTr="00B405F8">
        <w:trPr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</w:tr>
      <w:tr w:rsidR="00B405F8" w:rsidRPr="00B405F8" w:rsidTr="00B40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</w:tr>
      <w:tr w:rsidR="00B405F8" w:rsidRPr="00B405F8" w:rsidTr="00B405F8">
        <w:trPr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</w:tr>
      <w:tr w:rsidR="00B405F8" w:rsidRPr="00B405F8" w:rsidTr="00B40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8 to 15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</w:tr>
      <w:tr w:rsidR="00B405F8" w:rsidRPr="00B405F8" w:rsidTr="00B405F8">
        <w:trPr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405F8" w:rsidRPr="00B405F8" w:rsidTr="00B405F8">
        <w:trPr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</w:tr>
      <w:tr w:rsidR="00B405F8" w:rsidRPr="00B405F8" w:rsidTr="00B40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</w:tr>
      <w:tr w:rsidR="00B405F8" w:rsidRPr="00B405F8" w:rsidTr="00B405F8">
        <w:trPr>
          <w:trHeight w:val="300"/>
        </w:trPr>
        <w:tc>
          <w:tcPr>
            <w:tcW w:w="92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96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4 to 7</w:t>
            </w:r>
          </w:p>
        </w:tc>
        <w:tc>
          <w:tcPr>
            <w:tcW w:w="1182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  <w:tc>
          <w:tcPr>
            <w:tcW w:w="1145" w:type="dxa"/>
            <w:noWrap/>
            <w:hideMark/>
          </w:tcPr>
          <w:p w:rsidR="00B405F8" w:rsidRPr="00B405F8" w:rsidRDefault="00B405F8" w:rsidP="00B405F8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5F8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</w:tr>
    </w:tbl>
    <w:p w:rsidR="004663A1" w:rsidRDefault="004663A1"/>
    <w:p w:rsidR="004663A1" w:rsidRDefault="004663A1"/>
    <w:p w:rsidR="004663A1" w:rsidRDefault="004663A1"/>
    <w:p w:rsidR="004663A1" w:rsidRDefault="004663A1"/>
    <w:p w:rsidR="004663A1" w:rsidRDefault="004663A1"/>
    <w:p w:rsidR="00F02A02" w:rsidRDefault="00F02A02"/>
    <w:p w:rsidR="00B172C6" w:rsidRDefault="00B172C6"/>
    <w:p w:rsidR="00B172C6" w:rsidRDefault="00B172C6"/>
    <w:p w:rsidR="00F02A02" w:rsidRDefault="00F02A02"/>
    <w:tbl>
      <w:tblPr>
        <w:tblStyle w:val="Style1"/>
        <w:tblW w:w="9576" w:type="dxa"/>
        <w:tblLook w:val="04A0" w:firstRow="1" w:lastRow="0" w:firstColumn="1" w:lastColumn="0" w:noHBand="0" w:noVBand="1"/>
      </w:tblPr>
      <w:tblGrid>
        <w:gridCol w:w="1916"/>
        <w:gridCol w:w="1552"/>
        <w:gridCol w:w="1503"/>
        <w:gridCol w:w="1552"/>
        <w:gridCol w:w="1552"/>
        <w:gridCol w:w="1501"/>
      </w:tblGrid>
      <w:tr w:rsidR="00DB1ED4" w:rsidRPr="00A71AB2" w:rsidTr="00DB1ED4">
        <w:tc>
          <w:tcPr>
            <w:tcW w:w="1916" w:type="dxa"/>
          </w:tcPr>
          <w:p w:rsidR="00DB1ED4" w:rsidRPr="00AF6C1A" w:rsidRDefault="00DB1ED4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Check</w:t>
            </w:r>
          </w:p>
        </w:tc>
        <w:tc>
          <w:tcPr>
            <w:tcW w:w="1552" w:type="dxa"/>
          </w:tcPr>
          <w:p w:rsidR="00DB1ED4" w:rsidRPr="00AF6C1A" w:rsidRDefault="00DB1ED4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Very Low</w:t>
            </w:r>
          </w:p>
        </w:tc>
        <w:tc>
          <w:tcPr>
            <w:tcW w:w="1503" w:type="dxa"/>
          </w:tcPr>
          <w:p w:rsidR="00DB1ED4" w:rsidRPr="00AF6C1A" w:rsidRDefault="00DB1ED4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Low</w:t>
            </w:r>
          </w:p>
        </w:tc>
        <w:tc>
          <w:tcPr>
            <w:tcW w:w="1552" w:type="dxa"/>
          </w:tcPr>
          <w:p w:rsidR="00DB1ED4" w:rsidRPr="00AF6C1A" w:rsidRDefault="00DB1ED4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1552" w:type="dxa"/>
          </w:tcPr>
          <w:p w:rsidR="00DB1ED4" w:rsidRPr="00AF6C1A" w:rsidRDefault="00DB1ED4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Very High</w:t>
            </w:r>
          </w:p>
        </w:tc>
        <w:tc>
          <w:tcPr>
            <w:tcW w:w="1501" w:type="dxa"/>
          </w:tcPr>
          <w:p w:rsidR="00DB1ED4" w:rsidRDefault="00DB1ED4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Cannot Answer</w:t>
            </w:r>
          </w:p>
        </w:tc>
      </w:tr>
      <w:tr w:rsidR="00DB1ED4" w:rsidRPr="00A71AB2" w:rsidTr="00DB1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6" w:type="dxa"/>
          </w:tcPr>
          <w:p w:rsidR="00DB1ED4" w:rsidRPr="00AF6C1A" w:rsidRDefault="00DB1ED4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Collaboration Skills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tabs>
                <w:tab w:val="center" w:pos="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20/74.1%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  <w:tc>
          <w:tcPr>
            <w:tcW w:w="1501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</w:tr>
      <w:tr w:rsidR="00DB1ED4" w:rsidRPr="00A71AB2" w:rsidTr="00DB1ED4">
        <w:tc>
          <w:tcPr>
            <w:tcW w:w="1916" w:type="dxa"/>
          </w:tcPr>
          <w:p w:rsidR="00DB1ED4" w:rsidRPr="00AF6C1A" w:rsidRDefault="00DB1ED4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Holistic Approach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2/7.4%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19/70.4%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1/3.7%</w:t>
            </w:r>
          </w:p>
        </w:tc>
        <w:tc>
          <w:tcPr>
            <w:tcW w:w="1501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5/18.5%</w:t>
            </w:r>
          </w:p>
        </w:tc>
      </w:tr>
      <w:tr w:rsidR="00DB1ED4" w:rsidRPr="00A71AB2" w:rsidTr="00DB1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6" w:type="dxa"/>
          </w:tcPr>
          <w:p w:rsidR="00DB1ED4" w:rsidRPr="00AF6C1A" w:rsidRDefault="00DB1ED4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Ability to reflect on and learn from experience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1/3.7%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20/74.1%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2/7.4%</w:t>
            </w:r>
          </w:p>
        </w:tc>
        <w:tc>
          <w:tcPr>
            <w:tcW w:w="1501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4/14.8%</w:t>
            </w:r>
          </w:p>
        </w:tc>
      </w:tr>
      <w:tr w:rsidR="00DB1ED4" w:rsidRPr="00A71AB2" w:rsidTr="00DB1ED4">
        <w:tc>
          <w:tcPr>
            <w:tcW w:w="1916" w:type="dxa"/>
          </w:tcPr>
          <w:p w:rsidR="00DB1ED4" w:rsidRPr="00AF6C1A" w:rsidRDefault="00DB1ED4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Communicate to the profession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13/48.1%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5/18.5%</w:t>
            </w:r>
          </w:p>
        </w:tc>
        <w:tc>
          <w:tcPr>
            <w:tcW w:w="1501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6/22.2%</w:t>
            </w:r>
          </w:p>
        </w:tc>
      </w:tr>
      <w:tr w:rsidR="00DB1ED4" w:rsidRPr="00A71AB2" w:rsidTr="00DB1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6" w:type="dxa"/>
          </w:tcPr>
          <w:p w:rsidR="00DB1ED4" w:rsidRPr="00AF6C1A" w:rsidRDefault="00DB1ED4" w:rsidP="00AB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knowledge (content and pedagogical)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19/70.4%</w:t>
            </w:r>
          </w:p>
        </w:tc>
        <w:tc>
          <w:tcPr>
            <w:tcW w:w="1552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2/7.4%</w:t>
            </w:r>
          </w:p>
        </w:tc>
        <w:tc>
          <w:tcPr>
            <w:tcW w:w="1501" w:type="dxa"/>
          </w:tcPr>
          <w:p w:rsidR="00DB1ED4" w:rsidRPr="00A71AB2" w:rsidRDefault="00DB1ED4" w:rsidP="00AB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3/11.1%</w:t>
            </w:r>
          </w:p>
        </w:tc>
      </w:tr>
    </w:tbl>
    <w:p w:rsidR="00F02A02" w:rsidRDefault="00F02A02"/>
    <w:sectPr w:rsidR="00F0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E2"/>
    <w:rsid w:val="000073CB"/>
    <w:rsid w:val="00012FFB"/>
    <w:rsid w:val="00023EB4"/>
    <w:rsid w:val="00027577"/>
    <w:rsid w:val="0002799C"/>
    <w:rsid w:val="000302BC"/>
    <w:rsid w:val="00036CF5"/>
    <w:rsid w:val="00037FD0"/>
    <w:rsid w:val="00047377"/>
    <w:rsid w:val="00047F78"/>
    <w:rsid w:val="00051F5F"/>
    <w:rsid w:val="00052213"/>
    <w:rsid w:val="000528A1"/>
    <w:rsid w:val="00054125"/>
    <w:rsid w:val="00054793"/>
    <w:rsid w:val="00060101"/>
    <w:rsid w:val="000708B2"/>
    <w:rsid w:val="00071FC9"/>
    <w:rsid w:val="0007307C"/>
    <w:rsid w:val="000730C1"/>
    <w:rsid w:val="000855E7"/>
    <w:rsid w:val="00093A25"/>
    <w:rsid w:val="00095209"/>
    <w:rsid w:val="0009732F"/>
    <w:rsid w:val="000A353A"/>
    <w:rsid w:val="000A3B91"/>
    <w:rsid w:val="000B1BF5"/>
    <w:rsid w:val="000B29AF"/>
    <w:rsid w:val="000B597E"/>
    <w:rsid w:val="000C407B"/>
    <w:rsid w:val="000C5649"/>
    <w:rsid w:val="000E6BB4"/>
    <w:rsid w:val="000F0E65"/>
    <w:rsid w:val="000F1495"/>
    <w:rsid w:val="000F38C5"/>
    <w:rsid w:val="000F7BA0"/>
    <w:rsid w:val="00105F97"/>
    <w:rsid w:val="0011093F"/>
    <w:rsid w:val="00113C71"/>
    <w:rsid w:val="00130A9C"/>
    <w:rsid w:val="001327B5"/>
    <w:rsid w:val="00135988"/>
    <w:rsid w:val="00142747"/>
    <w:rsid w:val="0015237B"/>
    <w:rsid w:val="00157DD2"/>
    <w:rsid w:val="0016677D"/>
    <w:rsid w:val="00167EFB"/>
    <w:rsid w:val="00175EE1"/>
    <w:rsid w:val="00176EFA"/>
    <w:rsid w:val="00182EBA"/>
    <w:rsid w:val="00186843"/>
    <w:rsid w:val="001934D3"/>
    <w:rsid w:val="00194550"/>
    <w:rsid w:val="001962F9"/>
    <w:rsid w:val="001A1D89"/>
    <w:rsid w:val="001A49FD"/>
    <w:rsid w:val="001A6758"/>
    <w:rsid w:val="001B222E"/>
    <w:rsid w:val="001B4F54"/>
    <w:rsid w:val="001B7DF9"/>
    <w:rsid w:val="001C0800"/>
    <w:rsid w:val="001C2CF1"/>
    <w:rsid w:val="001C5FD9"/>
    <w:rsid w:val="001D1B2D"/>
    <w:rsid w:val="001D23F5"/>
    <w:rsid w:val="001D40C7"/>
    <w:rsid w:val="001D5063"/>
    <w:rsid w:val="001D62CB"/>
    <w:rsid w:val="001E0A1E"/>
    <w:rsid w:val="001E18CF"/>
    <w:rsid w:val="001E27DC"/>
    <w:rsid w:val="001E4C8F"/>
    <w:rsid w:val="00215E4C"/>
    <w:rsid w:val="0023004B"/>
    <w:rsid w:val="00236F67"/>
    <w:rsid w:val="002437EC"/>
    <w:rsid w:val="00246102"/>
    <w:rsid w:val="0024704E"/>
    <w:rsid w:val="00252B6B"/>
    <w:rsid w:val="0025386F"/>
    <w:rsid w:val="00255C40"/>
    <w:rsid w:val="00257E05"/>
    <w:rsid w:val="00257E5F"/>
    <w:rsid w:val="00266C8B"/>
    <w:rsid w:val="00270FD1"/>
    <w:rsid w:val="00271156"/>
    <w:rsid w:val="002719D2"/>
    <w:rsid w:val="00276EE8"/>
    <w:rsid w:val="002833E6"/>
    <w:rsid w:val="0028698B"/>
    <w:rsid w:val="00287642"/>
    <w:rsid w:val="00294579"/>
    <w:rsid w:val="002A3F8E"/>
    <w:rsid w:val="002B0D6A"/>
    <w:rsid w:val="002B71B2"/>
    <w:rsid w:val="002D0F02"/>
    <w:rsid w:val="002D0F0A"/>
    <w:rsid w:val="002D1A3B"/>
    <w:rsid w:val="002D2881"/>
    <w:rsid w:val="002D44E6"/>
    <w:rsid w:val="002D4539"/>
    <w:rsid w:val="002E70BB"/>
    <w:rsid w:val="002E7E6C"/>
    <w:rsid w:val="002F1BBC"/>
    <w:rsid w:val="002F4D86"/>
    <w:rsid w:val="002F673D"/>
    <w:rsid w:val="002F7707"/>
    <w:rsid w:val="00301B5E"/>
    <w:rsid w:val="00302C7B"/>
    <w:rsid w:val="00305499"/>
    <w:rsid w:val="00307A63"/>
    <w:rsid w:val="00310224"/>
    <w:rsid w:val="003127D6"/>
    <w:rsid w:val="003129A6"/>
    <w:rsid w:val="00313167"/>
    <w:rsid w:val="0031381C"/>
    <w:rsid w:val="00313C09"/>
    <w:rsid w:val="00331787"/>
    <w:rsid w:val="00331BBB"/>
    <w:rsid w:val="00340AAB"/>
    <w:rsid w:val="00340F52"/>
    <w:rsid w:val="00343AF3"/>
    <w:rsid w:val="00350379"/>
    <w:rsid w:val="003507F7"/>
    <w:rsid w:val="003509FD"/>
    <w:rsid w:val="00351E94"/>
    <w:rsid w:val="00355C4E"/>
    <w:rsid w:val="003628D7"/>
    <w:rsid w:val="003639FE"/>
    <w:rsid w:val="00376131"/>
    <w:rsid w:val="00376FBD"/>
    <w:rsid w:val="0038137C"/>
    <w:rsid w:val="003839DC"/>
    <w:rsid w:val="003849C1"/>
    <w:rsid w:val="00384F9E"/>
    <w:rsid w:val="003A2DDF"/>
    <w:rsid w:val="003A4F70"/>
    <w:rsid w:val="003A69DC"/>
    <w:rsid w:val="003B379B"/>
    <w:rsid w:val="003C22B0"/>
    <w:rsid w:val="003D0343"/>
    <w:rsid w:val="003E0028"/>
    <w:rsid w:val="00412C85"/>
    <w:rsid w:val="00416B8F"/>
    <w:rsid w:val="00417E19"/>
    <w:rsid w:val="00421D83"/>
    <w:rsid w:val="004238F1"/>
    <w:rsid w:val="00423E0C"/>
    <w:rsid w:val="00425E84"/>
    <w:rsid w:val="00427B71"/>
    <w:rsid w:val="004334E7"/>
    <w:rsid w:val="00443940"/>
    <w:rsid w:val="00454D16"/>
    <w:rsid w:val="004551D6"/>
    <w:rsid w:val="004663A1"/>
    <w:rsid w:val="00466791"/>
    <w:rsid w:val="0047714D"/>
    <w:rsid w:val="00477786"/>
    <w:rsid w:val="00477B58"/>
    <w:rsid w:val="004803AD"/>
    <w:rsid w:val="00480FC7"/>
    <w:rsid w:val="004832D0"/>
    <w:rsid w:val="00490AEB"/>
    <w:rsid w:val="00491673"/>
    <w:rsid w:val="004956AC"/>
    <w:rsid w:val="004A15E8"/>
    <w:rsid w:val="004A2DFD"/>
    <w:rsid w:val="004A7BBA"/>
    <w:rsid w:val="004A7C06"/>
    <w:rsid w:val="004C0F3A"/>
    <w:rsid w:val="004C3734"/>
    <w:rsid w:val="004C4B29"/>
    <w:rsid w:val="004D0A22"/>
    <w:rsid w:val="004D10B6"/>
    <w:rsid w:val="004D7B55"/>
    <w:rsid w:val="004E010E"/>
    <w:rsid w:val="004E18CA"/>
    <w:rsid w:val="004E4433"/>
    <w:rsid w:val="004F1BE9"/>
    <w:rsid w:val="004F6AAA"/>
    <w:rsid w:val="00503355"/>
    <w:rsid w:val="005107B5"/>
    <w:rsid w:val="00520228"/>
    <w:rsid w:val="00530695"/>
    <w:rsid w:val="00542A8A"/>
    <w:rsid w:val="00546744"/>
    <w:rsid w:val="00550EB2"/>
    <w:rsid w:val="0055434C"/>
    <w:rsid w:val="00554D69"/>
    <w:rsid w:val="00554E3F"/>
    <w:rsid w:val="00556F8A"/>
    <w:rsid w:val="00563B2E"/>
    <w:rsid w:val="00563EB2"/>
    <w:rsid w:val="005655F1"/>
    <w:rsid w:val="00565671"/>
    <w:rsid w:val="0056679A"/>
    <w:rsid w:val="005711F9"/>
    <w:rsid w:val="00572DE8"/>
    <w:rsid w:val="005928E6"/>
    <w:rsid w:val="005935D0"/>
    <w:rsid w:val="005A3154"/>
    <w:rsid w:val="005A62FE"/>
    <w:rsid w:val="005A6CD0"/>
    <w:rsid w:val="005B0710"/>
    <w:rsid w:val="005B07E9"/>
    <w:rsid w:val="005B1212"/>
    <w:rsid w:val="005B1F30"/>
    <w:rsid w:val="005B398C"/>
    <w:rsid w:val="005C3239"/>
    <w:rsid w:val="005C5283"/>
    <w:rsid w:val="005C55C6"/>
    <w:rsid w:val="005C6AA6"/>
    <w:rsid w:val="005D4E9A"/>
    <w:rsid w:val="005F12C8"/>
    <w:rsid w:val="005F39FE"/>
    <w:rsid w:val="005F7E96"/>
    <w:rsid w:val="005F7F9E"/>
    <w:rsid w:val="006059A3"/>
    <w:rsid w:val="0060793E"/>
    <w:rsid w:val="00611E8F"/>
    <w:rsid w:val="00620899"/>
    <w:rsid w:val="00622AC2"/>
    <w:rsid w:val="00624F90"/>
    <w:rsid w:val="00627461"/>
    <w:rsid w:val="00630F88"/>
    <w:rsid w:val="0063143C"/>
    <w:rsid w:val="006358D3"/>
    <w:rsid w:val="00637C9A"/>
    <w:rsid w:val="00640463"/>
    <w:rsid w:val="00642973"/>
    <w:rsid w:val="0064731A"/>
    <w:rsid w:val="00654995"/>
    <w:rsid w:val="006578CE"/>
    <w:rsid w:val="0066599B"/>
    <w:rsid w:val="00673F31"/>
    <w:rsid w:val="006835A8"/>
    <w:rsid w:val="00696052"/>
    <w:rsid w:val="006979DE"/>
    <w:rsid w:val="006A2B7D"/>
    <w:rsid w:val="006A322F"/>
    <w:rsid w:val="006A4890"/>
    <w:rsid w:val="006B49BA"/>
    <w:rsid w:val="006C516F"/>
    <w:rsid w:val="006C51D4"/>
    <w:rsid w:val="006C68D2"/>
    <w:rsid w:val="006C79BC"/>
    <w:rsid w:val="006D05E0"/>
    <w:rsid w:val="006D0FF9"/>
    <w:rsid w:val="00700957"/>
    <w:rsid w:val="00707707"/>
    <w:rsid w:val="00707F63"/>
    <w:rsid w:val="007152FF"/>
    <w:rsid w:val="007157EF"/>
    <w:rsid w:val="007578A9"/>
    <w:rsid w:val="00761D12"/>
    <w:rsid w:val="00764EA6"/>
    <w:rsid w:val="00766599"/>
    <w:rsid w:val="0077057F"/>
    <w:rsid w:val="00774A14"/>
    <w:rsid w:val="00780D28"/>
    <w:rsid w:val="007823DC"/>
    <w:rsid w:val="00793495"/>
    <w:rsid w:val="007A3F49"/>
    <w:rsid w:val="007A6FB3"/>
    <w:rsid w:val="007B6E58"/>
    <w:rsid w:val="007C07E0"/>
    <w:rsid w:val="007C5AF2"/>
    <w:rsid w:val="007C7D7B"/>
    <w:rsid w:val="007D19F7"/>
    <w:rsid w:val="007D2A04"/>
    <w:rsid w:val="007D3AA3"/>
    <w:rsid w:val="007D70E6"/>
    <w:rsid w:val="007E7C24"/>
    <w:rsid w:val="007F0D1A"/>
    <w:rsid w:val="007F4A7E"/>
    <w:rsid w:val="00804CA4"/>
    <w:rsid w:val="0080537D"/>
    <w:rsid w:val="008069D9"/>
    <w:rsid w:val="00810CB7"/>
    <w:rsid w:val="008117FB"/>
    <w:rsid w:val="0081340B"/>
    <w:rsid w:val="00827F91"/>
    <w:rsid w:val="00832A83"/>
    <w:rsid w:val="00833A2C"/>
    <w:rsid w:val="00850EF5"/>
    <w:rsid w:val="0086001D"/>
    <w:rsid w:val="00862639"/>
    <w:rsid w:val="008666DD"/>
    <w:rsid w:val="0087586C"/>
    <w:rsid w:val="00880FA6"/>
    <w:rsid w:val="00882003"/>
    <w:rsid w:val="00884BC4"/>
    <w:rsid w:val="0088549E"/>
    <w:rsid w:val="00890DA0"/>
    <w:rsid w:val="008913F3"/>
    <w:rsid w:val="00897C6B"/>
    <w:rsid w:val="008A075D"/>
    <w:rsid w:val="008A4941"/>
    <w:rsid w:val="008A4BFE"/>
    <w:rsid w:val="008A5A25"/>
    <w:rsid w:val="008A64D4"/>
    <w:rsid w:val="008B1DB9"/>
    <w:rsid w:val="008B6695"/>
    <w:rsid w:val="008C05FF"/>
    <w:rsid w:val="008C671D"/>
    <w:rsid w:val="008D0309"/>
    <w:rsid w:val="008D2DEF"/>
    <w:rsid w:val="008D5B99"/>
    <w:rsid w:val="008E17F9"/>
    <w:rsid w:val="008F2CE9"/>
    <w:rsid w:val="008F5CC5"/>
    <w:rsid w:val="008F74DD"/>
    <w:rsid w:val="008F7E41"/>
    <w:rsid w:val="00907FA3"/>
    <w:rsid w:val="0091211C"/>
    <w:rsid w:val="00922F1D"/>
    <w:rsid w:val="00931866"/>
    <w:rsid w:val="00933F68"/>
    <w:rsid w:val="00935630"/>
    <w:rsid w:val="009359E1"/>
    <w:rsid w:val="00943624"/>
    <w:rsid w:val="009463BB"/>
    <w:rsid w:val="009570EC"/>
    <w:rsid w:val="009627FE"/>
    <w:rsid w:val="009630EA"/>
    <w:rsid w:val="009720F6"/>
    <w:rsid w:val="00977E5E"/>
    <w:rsid w:val="009851FD"/>
    <w:rsid w:val="00985764"/>
    <w:rsid w:val="009A07EA"/>
    <w:rsid w:val="009A722D"/>
    <w:rsid w:val="009B73AA"/>
    <w:rsid w:val="009C13FD"/>
    <w:rsid w:val="009D0CEB"/>
    <w:rsid w:val="009D588B"/>
    <w:rsid w:val="009D7C48"/>
    <w:rsid w:val="009D7ED6"/>
    <w:rsid w:val="009E02B9"/>
    <w:rsid w:val="009E2DA8"/>
    <w:rsid w:val="009E4DF2"/>
    <w:rsid w:val="009E59C1"/>
    <w:rsid w:val="009F66B6"/>
    <w:rsid w:val="00A0002E"/>
    <w:rsid w:val="00A16773"/>
    <w:rsid w:val="00A209BF"/>
    <w:rsid w:val="00A20B9C"/>
    <w:rsid w:val="00A26A6C"/>
    <w:rsid w:val="00A26B2E"/>
    <w:rsid w:val="00A278FA"/>
    <w:rsid w:val="00A27DF1"/>
    <w:rsid w:val="00A43936"/>
    <w:rsid w:val="00A50530"/>
    <w:rsid w:val="00A523DD"/>
    <w:rsid w:val="00A8192C"/>
    <w:rsid w:val="00A86657"/>
    <w:rsid w:val="00A86B1B"/>
    <w:rsid w:val="00AA532E"/>
    <w:rsid w:val="00AB1B0F"/>
    <w:rsid w:val="00AC1947"/>
    <w:rsid w:val="00AC73A0"/>
    <w:rsid w:val="00AD4006"/>
    <w:rsid w:val="00AD5635"/>
    <w:rsid w:val="00AD7431"/>
    <w:rsid w:val="00AE3F61"/>
    <w:rsid w:val="00AF15A0"/>
    <w:rsid w:val="00AF1CBC"/>
    <w:rsid w:val="00AF4FE6"/>
    <w:rsid w:val="00AF71A2"/>
    <w:rsid w:val="00B01668"/>
    <w:rsid w:val="00B02851"/>
    <w:rsid w:val="00B036EE"/>
    <w:rsid w:val="00B0555D"/>
    <w:rsid w:val="00B1111F"/>
    <w:rsid w:val="00B12B2B"/>
    <w:rsid w:val="00B16058"/>
    <w:rsid w:val="00B172C6"/>
    <w:rsid w:val="00B21D29"/>
    <w:rsid w:val="00B21D45"/>
    <w:rsid w:val="00B22393"/>
    <w:rsid w:val="00B37482"/>
    <w:rsid w:val="00B405F8"/>
    <w:rsid w:val="00B43549"/>
    <w:rsid w:val="00B57B7E"/>
    <w:rsid w:val="00B6081D"/>
    <w:rsid w:val="00B7036E"/>
    <w:rsid w:val="00B725BB"/>
    <w:rsid w:val="00B72A9F"/>
    <w:rsid w:val="00B83B59"/>
    <w:rsid w:val="00B875B9"/>
    <w:rsid w:val="00B905D6"/>
    <w:rsid w:val="00B91334"/>
    <w:rsid w:val="00B94FB0"/>
    <w:rsid w:val="00B95996"/>
    <w:rsid w:val="00B969EF"/>
    <w:rsid w:val="00BA27E1"/>
    <w:rsid w:val="00BA57FE"/>
    <w:rsid w:val="00BA6AA0"/>
    <w:rsid w:val="00BB129F"/>
    <w:rsid w:val="00BB37C5"/>
    <w:rsid w:val="00BB3CD5"/>
    <w:rsid w:val="00BB6CF0"/>
    <w:rsid w:val="00BB7F40"/>
    <w:rsid w:val="00BC0111"/>
    <w:rsid w:val="00BC28C3"/>
    <w:rsid w:val="00BC2A80"/>
    <w:rsid w:val="00BC571F"/>
    <w:rsid w:val="00BD001E"/>
    <w:rsid w:val="00BD0999"/>
    <w:rsid w:val="00BE0B36"/>
    <w:rsid w:val="00BE24F6"/>
    <w:rsid w:val="00BE3E3E"/>
    <w:rsid w:val="00BE3EA9"/>
    <w:rsid w:val="00BE5347"/>
    <w:rsid w:val="00BF0186"/>
    <w:rsid w:val="00BF1924"/>
    <w:rsid w:val="00BF5FE2"/>
    <w:rsid w:val="00C059AA"/>
    <w:rsid w:val="00C05D60"/>
    <w:rsid w:val="00C066E2"/>
    <w:rsid w:val="00C146A5"/>
    <w:rsid w:val="00C2215F"/>
    <w:rsid w:val="00C27940"/>
    <w:rsid w:val="00C352CA"/>
    <w:rsid w:val="00C40D42"/>
    <w:rsid w:val="00C43701"/>
    <w:rsid w:val="00C5101A"/>
    <w:rsid w:val="00C577CF"/>
    <w:rsid w:val="00C81E1B"/>
    <w:rsid w:val="00C839B1"/>
    <w:rsid w:val="00C903F2"/>
    <w:rsid w:val="00C97D7A"/>
    <w:rsid w:val="00CA4525"/>
    <w:rsid w:val="00CB51BF"/>
    <w:rsid w:val="00CB6D68"/>
    <w:rsid w:val="00CC3BBA"/>
    <w:rsid w:val="00CC417B"/>
    <w:rsid w:val="00CD1E35"/>
    <w:rsid w:val="00CD4C20"/>
    <w:rsid w:val="00CD7D14"/>
    <w:rsid w:val="00CE441A"/>
    <w:rsid w:val="00CE5BCC"/>
    <w:rsid w:val="00CE7805"/>
    <w:rsid w:val="00CF0643"/>
    <w:rsid w:val="00CF5920"/>
    <w:rsid w:val="00D016A7"/>
    <w:rsid w:val="00D10CE6"/>
    <w:rsid w:val="00D11031"/>
    <w:rsid w:val="00D13F03"/>
    <w:rsid w:val="00D1449E"/>
    <w:rsid w:val="00D17DE2"/>
    <w:rsid w:val="00D20A1B"/>
    <w:rsid w:val="00D2419A"/>
    <w:rsid w:val="00D256BB"/>
    <w:rsid w:val="00D43AE9"/>
    <w:rsid w:val="00D45781"/>
    <w:rsid w:val="00D5266C"/>
    <w:rsid w:val="00D55126"/>
    <w:rsid w:val="00D556E6"/>
    <w:rsid w:val="00D63B75"/>
    <w:rsid w:val="00D64FD9"/>
    <w:rsid w:val="00D72238"/>
    <w:rsid w:val="00D742B8"/>
    <w:rsid w:val="00D74349"/>
    <w:rsid w:val="00D74E50"/>
    <w:rsid w:val="00D950F5"/>
    <w:rsid w:val="00D97635"/>
    <w:rsid w:val="00DA51E6"/>
    <w:rsid w:val="00DB1ED4"/>
    <w:rsid w:val="00DB5AC5"/>
    <w:rsid w:val="00DB6356"/>
    <w:rsid w:val="00DC1928"/>
    <w:rsid w:val="00DC26A3"/>
    <w:rsid w:val="00DE1CFA"/>
    <w:rsid w:val="00DE4A31"/>
    <w:rsid w:val="00DE7278"/>
    <w:rsid w:val="00DE7610"/>
    <w:rsid w:val="00DE76C8"/>
    <w:rsid w:val="00DF6107"/>
    <w:rsid w:val="00DF61D7"/>
    <w:rsid w:val="00DF7A20"/>
    <w:rsid w:val="00DF7C81"/>
    <w:rsid w:val="00E004DF"/>
    <w:rsid w:val="00E02B50"/>
    <w:rsid w:val="00E04786"/>
    <w:rsid w:val="00E10A80"/>
    <w:rsid w:val="00E16BB0"/>
    <w:rsid w:val="00E21773"/>
    <w:rsid w:val="00E26F90"/>
    <w:rsid w:val="00E27DA8"/>
    <w:rsid w:val="00E300A1"/>
    <w:rsid w:val="00E3034D"/>
    <w:rsid w:val="00E313A1"/>
    <w:rsid w:val="00E34EBE"/>
    <w:rsid w:val="00E45FAD"/>
    <w:rsid w:val="00E53A8B"/>
    <w:rsid w:val="00E53E1A"/>
    <w:rsid w:val="00E60955"/>
    <w:rsid w:val="00E62CEB"/>
    <w:rsid w:val="00E63E32"/>
    <w:rsid w:val="00E64879"/>
    <w:rsid w:val="00E657E9"/>
    <w:rsid w:val="00E65ADA"/>
    <w:rsid w:val="00E70D18"/>
    <w:rsid w:val="00E7793D"/>
    <w:rsid w:val="00E84570"/>
    <w:rsid w:val="00E8533B"/>
    <w:rsid w:val="00E858A0"/>
    <w:rsid w:val="00E9427E"/>
    <w:rsid w:val="00E96232"/>
    <w:rsid w:val="00EA357D"/>
    <w:rsid w:val="00EB06B9"/>
    <w:rsid w:val="00EB0D81"/>
    <w:rsid w:val="00EB1D18"/>
    <w:rsid w:val="00EB31DD"/>
    <w:rsid w:val="00EB42A0"/>
    <w:rsid w:val="00EB7246"/>
    <w:rsid w:val="00EB7D6E"/>
    <w:rsid w:val="00EC496A"/>
    <w:rsid w:val="00EC5FF3"/>
    <w:rsid w:val="00EC69E1"/>
    <w:rsid w:val="00ED05DD"/>
    <w:rsid w:val="00ED18F6"/>
    <w:rsid w:val="00ED532F"/>
    <w:rsid w:val="00ED6A8D"/>
    <w:rsid w:val="00EE1112"/>
    <w:rsid w:val="00EE2F70"/>
    <w:rsid w:val="00EE5D3F"/>
    <w:rsid w:val="00EE6564"/>
    <w:rsid w:val="00EF2FC7"/>
    <w:rsid w:val="00EF54DD"/>
    <w:rsid w:val="00EF598F"/>
    <w:rsid w:val="00EF634F"/>
    <w:rsid w:val="00F02A02"/>
    <w:rsid w:val="00F06091"/>
    <w:rsid w:val="00F0633B"/>
    <w:rsid w:val="00F14A0E"/>
    <w:rsid w:val="00F21842"/>
    <w:rsid w:val="00F2409C"/>
    <w:rsid w:val="00F25F8F"/>
    <w:rsid w:val="00F26F67"/>
    <w:rsid w:val="00F30075"/>
    <w:rsid w:val="00F31CDE"/>
    <w:rsid w:val="00F32959"/>
    <w:rsid w:val="00F33C33"/>
    <w:rsid w:val="00F4388D"/>
    <w:rsid w:val="00F50EC1"/>
    <w:rsid w:val="00F51552"/>
    <w:rsid w:val="00F51B4B"/>
    <w:rsid w:val="00F548D0"/>
    <w:rsid w:val="00F6063C"/>
    <w:rsid w:val="00F63BD8"/>
    <w:rsid w:val="00F7095F"/>
    <w:rsid w:val="00F76772"/>
    <w:rsid w:val="00F80ACA"/>
    <w:rsid w:val="00F83145"/>
    <w:rsid w:val="00F9161D"/>
    <w:rsid w:val="00F95B68"/>
    <w:rsid w:val="00FA2393"/>
    <w:rsid w:val="00FB126C"/>
    <w:rsid w:val="00FC2302"/>
    <w:rsid w:val="00FC25DC"/>
    <w:rsid w:val="00FC2BDA"/>
    <w:rsid w:val="00FC6D70"/>
    <w:rsid w:val="00FD48EC"/>
    <w:rsid w:val="00FE1CAD"/>
    <w:rsid w:val="00FE6AE2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">
    <w:name w:val="Style3"/>
    <w:basedOn w:val="TableNormal"/>
    <w:uiPriority w:val="99"/>
    <w:qFormat/>
    <w:rsid w:val="00D17DE2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D6E3BC" w:themeFill="accent3" w:themeFillTint="66"/>
      </w:tcPr>
    </w:tblStylePr>
  </w:style>
  <w:style w:type="table" w:customStyle="1" w:styleId="Style1">
    <w:name w:val="Style1"/>
    <w:basedOn w:val="TableNormal"/>
    <w:uiPriority w:val="99"/>
    <w:qFormat/>
    <w:rsid w:val="00D17DE2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band2Horz">
      <w:tblPr/>
      <w:tcPr>
        <w:shd w:val="clear" w:color="auto" w:fill="B8CCE4" w:themeFill="accent1" w:themeFillTint="66"/>
      </w:tcPr>
    </w:tblStylePr>
  </w:style>
  <w:style w:type="table" w:customStyle="1" w:styleId="Style4">
    <w:name w:val="Style4"/>
    <w:basedOn w:val="TableNormal"/>
    <w:uiPriority w:val="99"/>
    <w:qFormat/>
    <w:rsid w:val="004663A1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CCC0D9" w:themeFill="accent4" w:themeFillTint="66"/>
      </w:tcPr>
    </w:tblStylePr>
  </w:style>
  <w:style w:type="table" w:customStyle="1" w:styleId="Style2">
    <w:name w:val="Style2"/>
    <w:basedOn w:val="TableNormal"/>
    <w:uiPriority w:val="99"/>
    <w:qFormat/>
    <w:rsid w:val="004663A1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E5B8B7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">
    <w:name w:val="Style3"/>
    <w:basedOn w:val="TableNormal"/>
    <w:uiPriority w:val="99"/>
    <w:qFormat/>
    <w:rsid w:val="00D17DE2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D6E3BC" w:themeFill="accent3" w:themeFillTint="66"/>
      </w:tcPr>
    </w:tblStylePr>
  </w:style>
  <w:style w:type="table" w:customStyle="1" w:styleId="Style1">
    <w:name w:val="Style1"/>
    <w:basedOn w:val="TableNormal"/>
    <w:uiPriority w:val="99"/>
    <w:qFormat/>
    <w:rsid w:val="00D17DE2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band2Horz">
      <w:tblPr/>
      <w:tcPr>
        <w:shd w:val="clear" w:color="auto" w:fill="B8CCE4" w:themeFill="accent1" w:themeFillTint="66"/>
      </w:tcPr>
    </w:tblStylePr>
  </w:style>
  <w:style w:type="table" w:customStyle="1" w:styleId="Style4">
    <w:name w:val="Style4"/>
    <w:basedOn w:val="TableNormal"/>
    <w:uiPriority w:val="99"/>
    <w:qFormat/>
    <w:rsid w:val="004663A1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CCC0D9" w:themeFill="accent4" w:themeFillTint="66"/>
      </w:tcPr>
    </w:tblStylePr>
  </w:style>
  <w:style w:type="table" w:customStyle="1" w:styleId="Style2">
    <w:name w:val="Style2"/>
    <w:basedOn w:val="TableNormal"/>
    <w:uiPriority w:val="99"/>
    <w:qFormat/>
    <w:rsid w:val="004663A1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Deborah Mardin</cp:lastModifiedBy>
  <cp:revision>2</cp:revision>
  <dcterms:created xsi:type="dcterms:W3CDTF">2014-11-24T16:38:00Z</dcterms:created>
  <dcterms:modified xsi:type="dcterms:W3CDTF">2014-11-24T16:38:00Z</dcterms:modified>
</cp:coreProperties>
</file>